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1F" w:rsidRDefault="00A9791F">
      <w:pPr>
        <w:pStyle w:val="ConsPlusNormal"/>
        <w:jc w:val="both"/>
        <w:outlineLvl w:val="0"/>
      </w:pPr>
      <w:bookmarkStart w:id="0" w:name="_GoBack"/>
      <w:bookmarkEnd w:id="0"/>
    </w:p>
    <w:p w:rsidR="00A9791F" w:rsidRDefault="00A979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791F" w:rsidRDefault="00A9791F">
      <w:pPr>
        <w:pStyle w:val="ConsPlusTitle"/>
        <w:jc w:val="center"/>
      </w:pPr>
    </w:p>
    <w:p w:rsidR="00A9791F" w:rsidRDefault="00A9791F">
      <w:pPr>
        <w:pStyle w:val="ConsPlusTitle"/>
        <w:jc w:val="center"/>
      </w:pPr>
      <w:r>
        <w:t>ПОСТАНОВЛЕНИЕ</w:t>
      </w:r>
    </w:p>
    <w:p w:rsidR="00A9791F" w:rsidRDefault="00A9791F">
      <w:pPr>
        <w:pStyle w:val="ConsPlusTitle"/>
        <w:jc w:val="center"/>
      </w:pPr>
      <w:r>
        <w:t>от 27 мая 2023 г. N 835</w:t>
      </w:r>
    </w:p>
    <w:p w:rsidR="00A9791F" w:rsidRDefault="00A9791F">
      <w:pPr>
        <w:pStyle w:val="ConsPlusTitle"/>
        <w:jc w:val="center"/>
      </w:pPr>
    </w:p>
    <w:p w:rsidR="00A9791F" w:rsidRDefault="00A9791F">
      <w:pPr>
        <w:pStyle w:val="ConsPlusTitle"/>
        <w:jc w:val="center"/>
      </w:pPr>
      <w:r>
        <w:t>ОБ УТВЕРЖДЕНИИ ЕДИНОГО СТАНДАРТА</w:t>
      </w:r>
    </w:p>
    <w:p w:rsidR="00A9791F" w:rsidRDefault="00A9791F">
      <w:pPr>
        <w:pStyle w:val="ConsPlusTitle"/>
        <w:jc w:val="center"/>
      </w:pPr>
      <w:r>
        <w:t>ПРЕДОСТАВЛЕНИЯ КОМПЕНСАЦИИ РАСХОДОВ НА ОПЛАТУ ЖИЛОГО</w:t>
      </w:r>
    </w:p>
    <w:p w:rsidR="00A9791F" w:rsidRDefault="00A9791F">
      <w:pPr>
        <w:pStyle w:val="ConsPlusTitle"/>
        <w:jc w:val="center"/>
      </w:pPr>
      <w:r>
        <w:t>ПОМЕЩЕНИЯ И КОММУНАЛЬНЫХ УСЛУГ ОТДЕЛЬНЫМ КАТЕГОРИЯМ ГРАЖДАН</w:t>
      </w:r>
    </w:p>
    <w:p w:rsidR="00A9791F" w:rsidRDefault="00A9791F">
      <w:pPr>
        <w:pStyle w:val="ConsPlusNormal"/>
        <w:jc w:val="center"/>
      </w:pPr>
    </w:p>
    <w:p w:rsidR="00A9791F" w:rsidRDefault="00A9791F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1.1 статьи 160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1. Утвердить прилагаемый единый </w:t>
      </w:r>
      <w:hyperlink w:anchor="P27">
        <w:r>
          <w:rPr>
            <w:color w:val="0000FF"/>
          </w:rPr>
          <w:t>стандарт</w:t>
        </w:r>
      </w:hyperlink>
      <w:r>
        <w:t xml:space="preserve"> предоставления компенсации расходов на оплату жилого помещения и коммунальных услуг отдельным категориям граждан.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2023 г.</w:t>
      </w:r>
    </w:p>
    <w:p w:rsidR="00A9791F" w:rsidRDefault="00A9791F">
      <w:pPr>
        <w:pStyle w:val="ConsPlusNormal"/>
        <w:ind w:firstLine="540"/>
        <w:jc w:val="both"/>
      </w:pPr>
    </w:p>
    <w:p w:rsidR="00A9791F" w:rsidRDefault="00A9791F">
      <w:pPr>
        <w:pStyle w:val="ConsPlusNormal"/>
        <w:jc w:val="right"/>
      </w:pPr>
      <w:r>
        <w:t>Председатель Правительства</w:t>
      </w:r>
    </w:p>
    <w:p w:rsidR="00A9791F" w:rsidRDefault="00A9791F">
      <w:pPr>
        <w:pStyle w:val="ConsPlusNormal"/>
        <w:jc w:val="right"/>
      </w:pPr>
      <w:r>
        <w:t>Российской Федерации</w:t>
      </w:r>
    </w:p>
    <w:p w:rsidR="00A9791F" w:rsidRDefault="00A9791F">
      <w:pPr>
        <w:pStyle w:val="ConsPlusNormal"/>
        <w:jc w:val="right"/>
      </w:pPr>
      <w:r>
        <w:t>М.МИШУСТИН</w:t>
      </w:r>
    </w:p>
    <w:p w:rsidR="00A9791F" w:rsidRDefault="00A9791F">
      <w:pPr>
        <w:pStyle w:val="ConsPlusNormal"/>
        <w:jc w:val="right"/>
      </w:pPr>
    </w:p>
    <w:p w:rsidR="00A9791F" w:rsidRDefault="00A9791F">
      <w:pPr>
        <w:pStyle w:val="ConsPlusNormal"/>
        <w:jc w:val="right"/>
      </w:pPr>
    </w:p>
    <w:p w:rsidR="00A9791F" w:rsidRDefault="00A9791F">
      <w:pPr>
        <w:pStyle w:val="ConsPlusNormal"/>
        <w:jc w:val="right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right"/>
      </w:pPr>
    </w:p>
    <w:p w:rsidR="00A9791F" w:rsidRDefault="00A9791F">
      <w:pPr>
        <w:pStyle w:val="ConsPlusNormal"/>
        <w:jc w:val="right"/>
        <w:outlineLvl w:val="0"/>
      </w:pPr>
      <w:r>
        <w:t>Утвержден</w:t>
      </w:r>
    </w:p>
    <w:p w:rsidR="00A9791F" w:rsidRDefault="00A9791F">
      <w:pPr>
        <w:pStyle w:val="ConsPlusNormal"/>
        <w:jc w:val="right"/>
      </w:pPr>
      <w:r>
        <w:t>постановлением Правительства</w:t>
      </w:r>
    </w:p>
    <w:p w:rsidR="00A9791F" w:rsidRDefault="00A9791F">
      <w:pPr>
        <w:pStyle w:val="ConsPlusNormal"/>
        <w:jc w:val="right"/>
      </w:pPr>
      <w:r>
        <w:t>Российской Федерации</w:t>
      </w:r>
    </w:p>
    <w:p w:rsidR="00A9791F" w:rsidRDefault="00A9791F">
      <w:pPr>
        <w:pStyle w:val="ConsPlusNormal"/>
        <w:jc w:val="right"/>
      </w:pPr>
      <w:r>
        <w:t>от 27 мая 2023 г. N 835</w:t>
      </w:r>
    </w:p>
    <w:p w:rsidR="00A9791F" w:rsidRDefault="00A9791F">
      <w:pPr>
        <w:pStyle w:val="ConsPlusNormal"/>
        <w:jc w:val="right"/>
      </w:pPr>
    </w:p>
    <w:p w:rsidR="00A9791F" w:rsidRDefault="00A9791F">
      <w:pPr>
        <w:pStyle w:val="ConsPlusTitle"/>
        <w:jc w:val="center"/>
      </w:pPr>
      <w:bookmarkStart w:id="1" w:name="P27"/>
      <w:bookmarkEnd w:id="1"/>
      <w:r>
        <w:t>ЕДИНЫЙ СТАНДАРТ</w:t>
      </w:r>
    </w:p>
    <w:p w:rsidR="00A9791F" w:rsidRDefault="00A9791F">
      <w:pPr>
        <w:pStyle w:val="ConsPlusTitle"/>
        <w:jc w:val="center"/>
      </w:pPr>
      <w:r>
        <w:t>ПРЕДОСТАВЛЕНИЯ КОМПЕНСАЦИИ РАСХОДОВ НА ОПЛАТУ ЖИЛОГО</w:t>
      </w:r>
    </w:p>
    <w:p w:rsidR="00A9791F" w:rsidRDefault="00A9791F">
      <w:pPr>
        <w:pStyle w:val="ConsPlusTitle"/>
        <w:jc w:val="center"/>
      </w:pPr>
      <w:r>
        <w:t>ПОМЕЩЕНИЯ И КОММУНАЛЬНЫХ УСЛУГ ОТДЕЛЬНЫМ КАТЕГОРИЯМ ГРАЖДАН</w:t>
      </w:r>
    </w:p>
    <w:p w:rsidR="00A9791F" w:rsidRDefault="00A9791F">
      <w:pPr>
        <w:pStyle w:val="ConsPlusNormal"/>
        <w:jc w:val="center"/>
      </w:pPr>
    </w:p>
    <w:p w:rsidR="00A9791F" w:rsidRDefault="00A9791F">
      <w:pPr>
        <w:pStyle w:val="ConsPlusNormal"/>
        <w:ind w:firstLine="540"/>
        <w:jc w:val="both"/>
      </w:pPr>
      <w:r>
        <w:t>1. Единый стандарт предоставления компенсации расходов на оплату жилого помещения и коммунальных услуг отдельным категориям граждан (далее - единый стандарт) определяет основные требования к предоставлению компенсации расходов на оплату жилого помещения и коммунальных услуг отдельным категориям граждан (далее - услуга).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2. Единый стандарт подлежит соблюдению исполнительными органами субъектов Российской Федерации, органами местного самоуправления, подведомственными им организациями и иными организациями при предоставлении услуги (далее - органы, предоставляющие услугу).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3. Наименование услуги - предоставление компенсации расходов на оплату жилого помещения и коммунальных услуг отдельным категориям граждан (далее - компенсация).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4. Правовыми основаниями предоставления услуги являются федеральные законы, законы субъектов Российской Федерации и нормативные правовые акты органов местного самоуправления, которыми установлены условия и порядок предоставления компенсации за счет средств соответствующих бюджетов.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Субъекты Российской Федерации и органы местного самоуправления, обеспечивающие предоставление компенсации исключительно за счет средств соответствующего бюджета, вправе самостоятельно устанавливать особенности предоставления услуги с учетом положений единого стандарта.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lastRenderedPageBreak/>
        <w:t>5. Заявителями на предоставление компенсации являются граждане, относящиеся к отдельным категориям, установленным федеральными законами, законами субъектов Российской Федерации и нормативными правовыми актами органов местного самоуправления (далее - заявители).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6. Предоставление услуги осуществляется бесплатно.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7. Заявление о компенсации по рекомендуемой форме согласно </w:t>
      </w:r>
      <w:hyperlink w:anchor="P97">
        <w:r>
          <w:rPr>
            <w:color w:val="0000FF"/>
          </w:rPr>
          <w:t>приложению N 1</w:t>
        </w:r>
      </w:hyperlink>
      <w:r>
        <w:t xml:space="preserve"> с прилагаемыми документами (сведениями), необходимыми для назначения компенсации, в соответствии с перечнем документов (сведений), необходимых для назначения компенсации, согласно </w:t>
      </w:r>
      <w:hyperlink w:anchor="P310">
        <w:r>
          <w:rPr>
            <w:color w:val="0000FF"/>
          </w:rPr>
          <w:t>приложению N 2</w:t>
        </w:r>
      </w:hyperlink>
      <w:r>
        <w:t xml:space="preserve"> (далее соответственно - документы (сведения), перечень) может подаваться в орган, предоставляющий услугу, по месту жительства (пребывания):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а)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а также регионального портала государственных и муниципальных услуг в случае, если это предусмотрено нормативными правовыми актами субъектов Российской Федерации (далее - региональный портал);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б) через многофункциональный центр предоставления государственных и муниципальных услуг (далее - многофункциональный центр) при наличии заключенного соглашения о взаимодействии между органом, предоставляющим услугу, и многофункциональным центром, уполномоченным на заключение указанного соглашения на основании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соглашение);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в) лично в орган, предоставляющий услугу.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8. Документы (сведения)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запрашиваются органом, предоставляющим услугу, в рамках межведомственного информационного взаимодействия в электронной форме в органах и (или) организациях, в распоряжении которых они находятся, и (или) представляются заявителем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сложившейся конкретной жизненной ситуации). Срок подготовки и направления ответа на межведомственный электронный запрос не может превышать 48 часов со дня поступления межведомственного электронного запроса в орган и (или) организацию.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Документы (сведения) в соответствии с </w:t>
      </w:r>
      <w:hyperlink w:anchor="P321">
        <w:r>
          <w:rPr>
            <w:color w:val="0000FF"/>
          </w:rPr>
          <w:t>пунктами 2</w:t>
        </w:r>
      </w:hyperlink>
      <w:r>
        <w:t xml:space="preserve">, </w:t>
      </w:r>
      <w:hyperlink w:anchor="P328">
        <w:r>
          <w:rPr>
            <w:color w:val="0000FF"/>
          </w:rPr>
          <w:t>4</w:t>
        </w:r>
      </w:hyperlink>
      <w:r>
        <w:t xml:space="preserve"> и </w:t>
      </w:r>
      <w:hyperlink w:anchor="P338">
        <w:r>
          <w:rPr>
            <w:color w:val="0000FF"/>
          </w:rPr>
          <w:t>7</w:t>
        </w:r>
      </w:hyperlink>
      <w:r>
        <w:t xml:space="preserve"> перечня представляются заявителем лично с заверенным переводом на русский язык в соответствии с законодательством Российской Федерации.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Документы (сведения), составленные на украинском языке, представляются заявителями из числа граждан Российской Федерации, иностранных граждан и лиц без гражданства, постоянно проживавших на территориях Донецкой Народной Республики, Луганской Народной Республики,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(30 сентября 2022 г.), постоянно проживавших на территориях Донецкой Народной Республики и Луганской Народной Республики с 11 мая 2014 г. по 29 сентября 2022 г., на территориях Запорожской области и Херсонской области с 24 февраля 2022 г. по 29 сентября 2022 г. и выехавших в эти периоды за пределы указанных территорий в Российскую Федерацию, в том числе через территории третьих государств, или постоянно проживавших по состоянию на день вступления в силу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"Об особенностях правового регулирования отношений в сфере социальной защиты и социального обслуживания граждан, проживающих на территориях Донецкой Народной Республики, Луганской Народной Республики, Запорожской области и Херсонской области" на территориях указанных субъектов Российской Федерации, лично без перевода на русский язык.</w:t>
      </w:r>
    </w:p>
    <w:p w:rsidR="00A9791F" w:rsidRDefault="00A9791F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Заявитель вправе представить документы (сведения) в соответствии с </w:t>
      </w:r>
      <w:hyperlink w:anchor="P317">
        <w:r>
          <w:rPr>
            <w:color w:val="0000FF"/>
          </w:rPr>
          <w:t>пунктами 1</w:t>
        </w:r>
      </w:hyperlink>
      <w:r>
        <w:t xml:space="preserve">, </w:t>
      </w:r>
      <w:hyperlink w:anchor="P324">
        <w:r>
          <w:rPr>
            <w:color w:val="0000FF"/>
          </w:rPr>
          <w:t>3</w:t>
        </w:r>
      </w:hyperlink>
      <w:r>
        <w:t xml:space="preserve">, </w:t>
      </w:r>
      <w:hyperlink w:anchor="P334">
        <w:r>
          <w:rPr>
            <w:color w:val="0000FF"/>
          </w:rPr>
          <w:t>6</w:t>
        </w:r>
      </w:hyperlink>
      <w:r>
        <w:t xml:space="preserve">, </w:t>
      </w:r>
      <w:hyperlink w:anchor="P344">
        <w:r>
          <w:rPr>
            <w:color w:val="0000FF"/>
          </w:rPr>
          <w:t>9</w:t>
        </w:r>
      </w:hyperlink>
      <w:r>
        <w:t xml:space="preserve"> - </w:t>
      </w:r>
      <w:hyperlink w:anchor="P395">
        <w:r>
          <w:rPr>
            <w:color w:val="0000FF"/>
          </w:rPr>
          <w:t>24</w:t>
        </w:r>
      </w:hyperlink>
      <w:r>
        <w:t xml:space="preserve"> перечня, которые находятся в распоряжении государственных органов, органов местного </w:t>
      </w:r>
      <w:r>
        <w:lastRenderedPageBreak/>
        <w:t>самоуправления и иных органов, участвующих в предоставлении государственных или муниципальных услуг, самостоятельно.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Нормативными правовыми актами субъектов Российской Федерации и органов местного самоуправления, обеспечивающих исключительно за счет средств соответствующих бюджетов предоставление компенсации, могут быть установлены иные документы (сведения), необходимые для назначения компенсации, отличные от документов (сведений), указанных в </w:t>
      </w:r>
      <w:hyperlink w:anchor="P310">
        <w:r>
          <w:rPr>
            <w:color w:val="0000FF"/>
          </w:rPr>
          <w:t>перечне</w:t>
        </w:r>
      </w:hyperlink>
      <w:r>
        <w:t>, либо уменьшено их количество в зависимости от конкретной жизненной ситуации.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9. Подача в орган, предоставляющий услугу, заявления о компенсации с прилагаемыми документами (сведениями) в электронной форме с использованием единого портала или регионального портала осуществляется с использованием простой электронной подписи при условии, что личность заявителя установлена при личном приеме при выдаче ключа простой электронной подписи, или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10. Регистрация заявления о компенсации с прилагаемыми документами (сведениями) осуществляется не позднее одного рабочего дня со дня подачи заявления о компенсации лично (со дня направления заявления о компенсации в случае подачи заявления с использованием единого портала или регионального портала либо со дня поступления заявления о компенсации в орган, предоставляющий услугу, в случае его подачи через многофункциональный центр).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11. Основаниями для отказа в приеме заявления о компенсации с документами (сведениями) являются: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а) неполное или некорректное заполнение полей в форме заявления о компенсации, в том числе в интерактивной форме заявления о компенсации на едином портале или региональном портале;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б) истечение срока действия документа (сведений) (на день подачи заявления о компенсации);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в) представленные документы (сведения) содержат подчистки и исправления текста, не заверенные в порядке, установленном законодательством Российской Федерации;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г) подача заявления о компенсации лицом, не уполномоченным на осуществление таких действий;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д) представленные документы (сведения) содержат повреждения, наличие которых не позволяет в полном объеме использовать информацию, содержащуюся в них, для предоставления услуги;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е) представление документов (сведений), не соответствующих по форме или содержанию требованиям законодательства Российской Федерации;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ж) заявление о компенсации с документами (сведениями) подано в электронной форме с нарушением установленных требований.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12. Заявитель несет ответственность за неполноту и недостоверность сведений, указанных в заявлении о компенсации, в соответствии с законодательством Российской Федерации.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13. Решение о предоставлении или об отказе в предоставлении компенсации принимается органом, предоставляющим услугу, в течение 10 рабочих дней со дня регистрации заявления о компенсации по рекомендуемым формам согласно </w:t>
      </w:r>
      <w:hyperlink w:anchor="P414">
        <w:r>
          <w:rPr>
            <w:color w:val="0000FF"/>
          </w:rPr>
          <w:t>приложениям N 3</w:t>
        </w:r>
      </w:hyperlink>
      <w:r>
        <w:t xml:space="preserve"> и </w:t>
      </w:r>
      <w:hyperlink w:anchor="P467">
        <w:r>
          <w:rPr>
            <w:color w:val="0000FF"/>
          </w:rPr>
          <w:t>4</w:t>
        </w:r>
      </w:hyperlink>
      <w:r>
        <w:t>. Оставление заявления о компенсации без рассмотрения не допускается.</w:t>
      </w:r>
    </w:p>
    <w:p w:rsidR="00A9791F" w:rsidRDefault="00A9791F">
      <w:pPr>
        <w:pStyle w:val="ConsPlusNormal"/>
        <w:spacing w:before="220"/>
        <w:ind w:firstLine="540"/>
        <w:jc w:val="both"/>
      </w:pPr>
      <w:bookmarkStart w:id="3" w:name="P59"/>
      <w:bookmarkEnd w:id="3"/>
      <w:r>
        <w:lastRenderedPageBreak/>
        <w:t xml:space="preserve">14. При подаче заявления о компенсации посредством единого портала или регионального портала орган, предоставляющий услугу, в случае необходимости представления документов (сведений), обязанность по представлению которых возложена на заявителя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сложившейся конкретной жизненной ситуации), не позднее одного рабочего дня со дня регистрации заявления о компенсации направляет заявителю через единый портал или региональный портал уведомление о необходимости представления документов (сведений).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Заявитель в течение 5 рабочих дней со дня получения уведомления от органа, предоставляющего услугу, представляет документы (сведения)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сложившейся конкретной жизненной ситуации).</w:t>
      </w:r>
    </w:p>
    <w:p w:rsidR="00A9791F" w:rsidRDefault="00A9791F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15. В случае если при личном обращении за предоставлением компенсации, в том числе через многофункциональный центр, заявителем представлен неполный комплект документов (сведений), обязанность по представлению которых возложена на заявителя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сложившейся конкретной жизненной ситуации), заявитель обязан представить в орган, предоставляющий услугу, в течение 5 рабочих дней со дня регистрации заявления о компенсации органом, предоставляющим услугу, недостающие документы (сведения).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16. Срок рассмотрения заявления о компенсации приостанавливается на 10 рабочих дней в случае </w:t>
      </w:r>
      <w:proofErr w:type="spellStart"/>
      <w:r>
        <w:t>непоступления</w:t>
      </w:r>
      <w:proofErr w:type="spellEnd"/>
      <w:r>
        <w:t xml:space="preserve"> документов (сведений), запрашиваемых посредством единой системы межведомственного электронного взаимодействия.</w:t>
      </w:r>
    </w:p>
    <w:p w:rsidR="00A9791F" w:rsidRDefault="00A9791F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17. В случае установления факта наличия в заявлении о компенсации и (или) документах (сведениях), представленных заявителем, неполной информации, орган, предоставляющий услугу, приостанавливает предоставление услуги и не позднее одного рабочего дня со дня принятия данного решения уведомляет заявителя о приостановлении рассмотрения заявления о компенсации с указанием информации, подлежащей корректировке, но не более чем на 5 рабочих дней со дня получения заявителем уведомления.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Заявитель в течение 5 рабочих дней после получения уведомления о приостановке предоставления услуги направляет в орган, предоставляющий услугу (способом, указанным в заявлении о компенсации), доработанное заявление о компенсации и (или) доработанные документы (сведения).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18. Основаниями для отказа в предоставлении услуги являются: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а) представление документов (сведений) в соответствии с </w:t>
      </w:r>
      <w:hyperlink w:anchor="P45">
        <w:r>
          <w:rPr>
            <w:color w:val="0000FF"/>
          </w:rPr>
          <w:t>абзацем четвертым пункта 8</w:t>
        </w:r>
      </w:hyperlink>
      <w:r>
        <w:t xml:space="preserve"> настоящего документа, которые противоречат сведениям, полученным в ходе межведомственного информационного взаимодействия в электронной форме;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б) несоответствие заявителя категории лиц, имеющих право на предоставление услуги;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в) представление заявителем неполного комплекта документов (сведений), обязанность по представлению которых возложена на заявителя в соответствии с </w:t>
      </w:r>
      <w:hyperlink w:anchor="P310">
        <w:r>
          <w:rPr>
            <w:color w:val="0000FF"/>
          </w:rPr>
          <w:t>перечнем</w:t>
        </w:r>
      </w:hyperlink>
      <w:r>
        <w:t xml:space="preserve"> (в зависимости от сложившейся конкретной жизненной ситуации), по истечении срока, предусмотренного </w:t>
      </w:r>
      <w:hyperlink w:anchor="P59">
        <w:r>
          <w:rPr>
            <w:color w:val="0000FF"/>
          </w:rPr>
          <w:t>пунктами 14</w:t>
        </w:r>
      </w:hyperlink>
      <w:r>
        <w:t xml:space="preserve">, </w:t>
      </w:r>
      <w:hyperlink w:anchor="P61">
        <w:r>
          <w:rPr>
            <w:color w:val="0000FF"/>
          </w:rPr>
          <w:t>15</w:t>
        </w:r>
      </w:hyperlink>
      <w:r>
        <w:t xml:space="preserve"> и </w:t>
      </w:r>
      <w:hyperlink w:anchor="P63">
        <w:r>
          <w:rPr>
            <w:color w:val="0000FF"/>
          </w:rPr>
          <w:t>17</w:t>
        </w:r>
      </w:hyperlink>
      <w:r>
        <w:t xml:space="preserve"> настоящего документа для представления доработанных заявителем документов (сведений);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г) наличие у заявителя подтвержденной вступившим в законную силу судебным актом судебной задолженности по оплате жилого помещения и коммунальных услуг, образовавшейся не более чем за 3 последних года;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д) на день подачи заявления заявитель уже является получателем услуги.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19. В личном кабинете заявителя на едином портале размещаются статусы о ходе предоставления услуги: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lastRenderedPageBreak/>
        <w:t>а) заявление о компенсации зарегистрировано;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б) предоставление услуги приостановлено;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в) услуга предоставлена;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г) в предоставлении услуги отказано.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20. Решение о предоставлении компенсации либо об отказе в предоставлении компенсации направляется способом, указанным в заявлении о компенсации.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 xml:space="preserve">Информация о принятом решении о предоставлении компенсации размещается органом, предоставляющим услугу, в Единой государственной информационной системе социального обеспечения не позднее одного рабочего дня после принятия решения в соответствии с требованиями, установленными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21. Заявитель при обнаружении допущенных опечаток и ошибок в выданных в результате предоставления услуги документах обращается в орган, предоставляющий услугу, с заявлением о необходимости исправления опечаток и ошибок, составленным в свободной форме, в котором содержится указание на их описание.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Орган, предоставляющий услугу, при получении указанного заявления рассматривает вопрос о необходимости внесения изменений в выданные в результате предоставления услуги документы.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В случае необходимости внесения изменений в выданные в результате предоставления услуги документы орган, предоставляющий услугу, обеспечивает устранение допущенных опечаток и ошибок в таких документах и уведомляет заявителя о возможности получения исправленных документов способом, указанным в заявлении о необходимости исправления опечаток и ошибок, в срок, не превышающий 5 рабочих дней со дня регистрации такого заявления о необходимости исправления опечаток и ошибок.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В случае отсутствия необходимости внесения изменений в выданные в результате предоставления услуги документы орган, предоставляющий услугу, уведомляет об этом заявителя способом, указанным в заявлении о необходимости исправления опечаток и ошибок, в срок, не превышающий 5 рабочих дней со дня регистрации заявления о необходимости исправления опечаток и ошибок.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22. Орган, предоставляющий услугу, при обнаружении допущенных опечаток и ошибок в выданных в результате предоставления услуги документах обеспечивает их устранение и направляет заявителю документы в срок, не превышающий 5 рабочих дней со дня обнаружения таких опечаток и ошибок, способом, указанным в заявлении о компенсации.</w:t>
      </w:r>
    </w:p>
    <w:p w:rsidR="00A9791F" w:rsidRDefault="00A9791F">
      <w:pPr>
        <w:pStyle w:val="ConsPlusNormal"/>
        <w:spacing w:before="220"/>
        <w:ind w:firstLine="540"/>
        <w:jc w:val="both"/>
      </w:pPr>
      <w:r>
        <w:t>23. Оформление дубликата документа, выданного по результатам предоставления услуги, не предусмотрено.</w:t>
      </w: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right"/>
        <w:outlineLvl w:val="1"/>
      </w:pPr>
      <w:r>
        <w:t>Приложение N 1</w:t>
      </w:r>
    </w:p>
    <w:p w:rsidR="00A9791F" w:rsidRDefault="00A9791F">
      <w:pPr>
        <w:pStyle w:val="ConsPlusNormal"/>
        <w:jc w:val="right"/>
      </w:pPr>
      <w:r>
        <w:t>к единому стандарту предоставления</w:t>
      </w:r>
    </w:p>
    <w:p w:rsidR="00A9791F" w:rsidRDefault="00A9791F">
      <w:pPr>
        <w:pStyle w:val="ConsPlusNormal"/>
        <w:jc w:val="right"/>
      </w:pPr>
      <w:r>
        <w:t>компенсации расходов на оплату жилого</w:t>
      </w:r>
    </w:p>
    <w:p w:rsidR="00A9791F" w:rsidRDefault="00A9791F">
      <w:pPr>
        <w:pStyle w:val="ConsPlusNormal"/>
        <w:jc w:val="right"/>
      </w:pPr>
      <w:r>
        <w:t>помещения и коммунальных услуг</w:t>
      </w:r>
    </w:p>
    <w:p w:rsidR="00A9791F" w:rsidRDefault="00A9791F">
      <w:pPr>
        <w:pStyle w:val="ConsPlusNormal"/>
        <w:jc w:val="right"/>
      </w:pPr>
      <w:r>
        <w:t>отдельным категориям граждан</w:t>
      </w: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right"/>
      </w:pPr>
      <w:r>
        <w:t>(рекомендуемая форма)</w:t>
      </w:r>
    </w:p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  <w:jc w:val="center"/>
            </w:pPr>
            <w:bookmarkStart w:id="6" w:name="P97"/>
            <w:bookmarkEnd w:id="6"/>
            <w:r>
              <w:lastRenderedPageBreak/>
              <w:t>ЗАЯВЛЕНИЕ</w:t>
            </w:r>
          </w:p>
          <w:p w:rsidR="00A9791F" w:rsidRDefault="00A9791F">
            <w:pPr>
              <w:pStyle w:val="ConsPlusNormal"/>
              <w:jc w:val="center"/>
            </w:pPr>
            <w:r>
              <w:t>о компенсации расходов на оплату жилого помещения и коммунальных услуг отдельным категориям граждан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8597"/>
      </w:tblGrid>
      <w:tr w:rsidR="00A9791F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В</w:t>
            </w:r>
          </w:p>
        </w:tc>
        <w:tc>
          <w:tcPr>
            <w:tcW w:w="8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</w:p>
        </w:tc>
        <w:tc>
          <w:tcPr>
            <w:tcW w:w="8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(наименование органа, предоставляющего услугу)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0"/>
        <w:gridCol w:w="1321"/>
        <w:gridCol w:w="570"/>
        <w:gridCol w:w="2959"/>
      </w:tblGrid>
      <w:tr w:rsidR="00A9791F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Заявитель</w:t>
            </w:r>
          </w:p>
        </w:tc>
        <w:tc>
          <w:tcPr>
            <w:tcW w:w="3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Представитель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N _______________ от _______________</w:t>
            </w:r>
          </w:p>
        </w:tc>
      </w:tr>
      <w:tr w:rsidR="00A9791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</w:tc>
      </w:tr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Дата рождения __________________________</w:t>
            </w:r>
          </w:p>
          <w:p w:rsidR="00A9791F" w:rsidRDefault="00A9791F">
            <w:pPr>
              <w:pStyle w:val="ConsPlusNormal"/>
            </w:pPr>
            <w:r>
              <w:t>СНИЛС ________________________________</w:t>
            </w:r>
          </w:p>
          <w:p w:rsidR="00A9791F" w:rsidRDefault="00A9791F">
            <w:pPr>
              <w:pStyle w:val="ConsPlusNormal"/>
            </w:pPr>
            <w:r>
              <w:t>Тел. ___________________________________</w:t>
            </w:r>
          </w:p>
          <w:p w:rsidR="00A9791F" w:rsidRDefault="00A9791F">
            <w:pPr>
              <w:pStyle w:val="ConsPlusNormal"/>
            </w:pPr>
            <w:r>
              <w:t>Адрес электронной почты ________________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1945"/>
        <w:gridCol w:w="1939"/>
        <w:gridCol w:w="1949"/>
      </w:tblGrid>
      <w:tr w:rsidR="00A9791F">
        <w:tc>
          <w:tcPr>
            <w:tcW w:w="3230" w:type="dxa"/>
          </w:tcPr>
          <w:p w:rsidR="00A9791F" w:rsidRDefault="00A9791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945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939" w:type="dxa"/>
          </w:tcPr>
          <w:p w:rsidR="00A9791F" w:rsidRDefault="00A9791F">
            <w:pPr>
              <w:pStyle w:val="ConsPlusNormal"/>
            </w:pPr>
            <w:r>
              <w:t>Дата выдачи</w:t>
            </w:r>
          </w:p>
        </w:tc>
        <w:tc>
          <w:tcPr>
            <w:tcW w:w="1949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3230" w:type="dxa"/>
          </w:tcPr>
          <w:p w:rsidR="00A9791F" w:rsidRDefault="00A9791F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945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939" w:type="dxa"/>
          </w:tcPr>
          <w:p w:rsidR="00A9791F" w:rsidRDefault="00A9791F">
            <w:pPr>
              <w:pStyle w:val="ConsPlusNormal"/>
            </w:pPr>
            <w:r>
              <w:t>Дата рождения</w:t>
            </w:r>
          </w:p>
        </w:tc>
        <w:tc>
          <w:tcPr>
            <w:tcW w:w="1949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3230" w:type="dxa"/>
          </w:tcPr>
          <w:p w:rsidR="00A9791F" w:rsidRDefault="00A9791F">
            <w:pPr>
              <w:pStyle w:val="ConsPlusNormal"/>
            </w:pPr>
            <w:r>
              <w:t>Кем выдан</w:t>
            </w:r>
          </w:p>
        </w:tc>
        <w:tc>
          <w:tcPr>
            <w:tcW w:w="1945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939" w:type="dxa"/>
          </w:tcPr>
          <w:p w:rsidR="00A9791F" w:rsidRDefault="00A9791F">
            <w:pPr>
              <w:pStyle w:val="ConsPlusNormal"/>
            </w:pPr>
            <w:r>
              <w:t>Место рождения</w:t>
            </w:r>
          </w:p>
        </w:tc>
        <w:tc>
          <w:tcPr>
            <w:tcW w:w="1949" w:type="dxa"/>
          </w:tcPr>
          <w:p w:rsidR="00A9791F" w:rsidRDefault="00A9791F">
            <w:pPr>
              <w:pStyle w:val="ConsPlusNormal"/>
            </w:pP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both"/>
            </w:pPr>
            <w:r>
              <w:t>Адрес регистрации по месту жительства на территории субъекта Российской Федерации _______________________________________________________________</w:t>
            </w:r>
          </w:p>
          <w:p w:rsidR="00A9791F" w:rsidRDefault="00A9791F">
            <w:pPr>
              <w:pStyle w:val="ConsPlusNormal"/>
              <w:jc w:val="both"/>
            </w:pPr>
            <w:r>
              <w:t>Адрес регистрации по месту пребывания на территории субъекта Российской Федерации (в случае отсутствия регистрации по месту жительства на территории субъекта Российской Федерации) __________________________________________________________________________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  <w:outlineLvl w:val="2"/>
            </w:pPr>
            <w:r>
              <w:t>Сведения о представителе</w:t>
            </w:r>
          </w:p>
        </w:tc>
      </w:tr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Вид представителя _________________________________________________________</w:t>
            </w:r>
          </w:p>
          <w:p w:rsidR="00A9791F" w:rsidRDefault="00A9791F">
            <w:pPr>
              <w:pStyle w:val="ConsPlusNormal"/>
            </w:pPr>
            <w:r>
              <w:t>Фамилия, имя, отчество (при наличии) ________________________________________</w:t>
            </w:r>
          </w:p>
          <w:p w:rsidR="00A9791F" w:rsidRDefault="00A9791F">
            <w:pPr>
              <w:pStyle w:val="ConsPlusNormal"/>
            </w:pPr>
            <w:r>
              <w:t>Дата рождения _________________________________</w:t>
            </w:r>
          </w:p>
          <w:p w:rsidR="00A9791F" w:rsidRDefault="00A9791F">
            <w:pPr>
              <w:pStyle w:val="ConsPlusNormal"/>
            </w:pPr>
            <w:r>
              <w:t>СНИЛС _______________________________________</w:t>
            </w:r>
          </w:p>
          <w:p w:rsidR="00A9791F" w:rsidRDefault="00A9791F">
            <w:pPr>
              <w:pStyle w:val="ConsPlusNormal"/>
            </w:pPr>
            <w:r>
              <w:t>Тел. __________________________________________</w:t>
            </w:r>
          </w:p>
          <w:p w:rsidR="00A9791F" w:rsidRDefault="00A9791F">
            <w:pPr>
              <w:pStyle w:val="ConsPlusNormal"/>
            </w:pPr>
            <w:r>
              <w:t>Адрес электронной почты _______________________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1945"/>
        <w:gridCol w:w="1939"/>
        <w:gridCol w:w="1949"/>
      </w:tblGrid>
      <w:tr w:rsidR="00A9791F">
        <w:tc>
          <w:tcPr>
            <w:tcW w:w="3230" w:type="dxa"/>
          </w:tcPr>
          <w:p w:rsidR="00A9791F" w:rsidRDefault="00A9791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945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939" w:type="dxa"/>
          </w:tcPr>
          <w:p w:rsidR="00A9791F" w:rsidRDefault="00A9791F">
            <w:pPr>
              <w:pStyle w:val="ConsPlusNormal"/>
            </w:pPr>
            <w:r>
              <w:t>Дата выдачи</w:t>
            </w:r>
          </w:p>
        </w:tc>
        <w:tc>
          <w:tcPr>
            <w:tcW w:w="1949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3230" w:type="dxa"/>
          </w:tcPr>
          <w:p w:rsidR="00A9791F" w:rsidRDefault="00A9791F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1945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939" w:type="dxa"/>
          </w:tcPr>
          <w:p w:rsidR="00A9791F" w:rsidRDefault="00A9791F">
            <w:pPr>
              <w:pStyle w:val="ConsPlusNormal"/>
            </w:pPr>
            <w:r>
              <w:t>Дата рождения</w:t>
            </w:r>
          </w:p>
        </w:tc>
        <w:tc>
          <w:tcPr>
            <w:tcW w:w="1949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3230" w:type="dxa"/>
          </w:tcPr>
          <w:p w:rsidR="00A9791F" w:rsidRDefault="00A9791F">
            <w:pPr>
              <w:pStyle w:val="ConsPlusNormal"/>
            </w:pPr>
            <w:r>
              <w:t>Кем выдан</w:t>
            </w:r>
          </w:p>
        </w:tc>
        <w:tc>
          <w:tcPr>
            <w:tcW w:w="1945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939" w:type="dxa"/>
          </w:tcPr>
          <w:p w:rsidR="00A9791F" w:rsidRDefault="00A9791F">
            <w:pPr>
              <w:pStyle w:val="ConsPlusNormal"/>
            </w:pPr>
            <w:r>
              <w:t>Место рождения</w:t>
            </w:r>
          </w:p>
        </w:tc>
        <w:tc>
          <w:tcPr>
            <w:tcW w:w="1949" w:type="dxa"/>
          </w:tcPr>
          <w:p w:rsidR="00A9791F" w:rsidRDefault="00A9791F">
            <w:pPr>
              <w:pStyle w:val="ConsPlusNormal"/>
            </w:pP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9"/>
        <w:gridCol w:w="436"/>
        <w:gridCol w:w="1455"/>
        <w:gridCol w:w="3182"/>
      </w:tblGrid>
      <w:tr w:rsidR="00A9791F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F" w:rsidRDefault="00A9791F">
            <w:pPr>
              <w:pStyle w:val="ConsPlusNormal"/>
            </w:pPr>
            <w:r>
              <w:t>Причина отнесения заявителя к отдельным категориям граждан</w:t>
            </w:r>
          </w:p>
        </w:tc>
      </w:tr>
      <w:tr w:rsidR="00A9791F">
        <w:tc>
          <w:tcPr>
            <w:tcW w:w="4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(указать льготную категорию)</w:t>
            </w:r>
          </w:p>
        </w:tc>
        <w:tc>
          <w:tcPr>
            <w:tcW w:w="4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Номер и дата выдачи документа, подтверждающего льготную категорию</w:t>
            </w:r>
          </w:p>
        </w:tc>
      </w:tr>
      <w:tr w:rsidR="00A9791F"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blPrEx>
          <w:tblBorders>
            <w:insideH w:val="single" w:sz="4" w:space="0" w:color="auto"/>
          </w:tblBorders>
        </w:tblPrEx>
        <w:tc>
          <w:tcPr>
            <w:tcW w:w="3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Срок действия льготной категории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</w:tbl>
    <w:p w:rsidR="00A9791F" w:rsidRDefault="00A9791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F" w:rsidRDefault="00A9791F">
            <w:pPr>
              <w:pStyle w:val="ConsPlusNormal"/>
              <w:jc w:val="center"/>
              <w:outlineLvl w:val="2"/>
            </w:pPr>
            <w:r>
              <w:t>Сведения о жилом помещении, в котором заявитель зарегистрирован по месту жительства (месту пребывания) и в отношении которого будет получать компенсацию расходов на оплату жилого помещения и коммунальных услуг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9"/>
        <w:gridCol w:w="4351"/>
      </w:tblGrid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Вид жилого помещения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Номер лицевого счета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Кем является заявитель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Сведения о правообладателе жилого помещения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Фамилия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Имя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Дата рождения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  <w:r>
              <w:t>если есть</w:t>
            </w: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СНИЛС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  <w:r>
              <w:t>если есть</w:t>
            </w: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Кем является правообладатель жилого помещения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Кадастровый номер жилого помещения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9060" w:type="dxa"/>
            <w:gridSpan w:val="2"/>
          </w:tcPr>
          <w:p w:rsidR="00A9791F" w:rsidRDefault="00A9791F">
            <w:pPr>
              <w:pStyle w:val="ConsPlusNormal"/>
              <w:jc w:val="center"/>
              <w:outlineLvl w:val="3"/>
            </w:pPr>
            <w:r>
              <w:t>Сведения о договоре найма (поднайма) жилого помещения</w:t>
            </w: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Номер документа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Орган, выдавший документ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9060" w:type="dxa"/>
            <w:gridSpan w:val="2"/>
          </w:tcPr>
          <w:p w:rsidR="00A9791F" w:rsidRDefault="00A9791F">
            <w:pPr>
              <w:pStyle w:val="ConsPlusNormal"/>
              <w:jc w:val="center"/>
              <w:outlineLvl w:val="3"/>
            </w:pPr>
            <w:r>
              <w:t>Сведения о договоре найма жилого помещения</w:t>
            </w: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Номер документа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lastRenderedPageBreak/>
              <w:t>Фамилия, имя, отчество физического лица, с которым заключен договор найма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Дата рождения физического лица, с которым заключен договор найма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709" w:type="dxa"/>
          </w:tcPr>
          <w:p w:rsidR="00A9791F" w:rsidRDefault="00A9791F">
            <w:pPr>
              <w:pStyle w:val="ConsPlusNormal"/>
            </w:pPr>
            <w:r>
              <w:t>Вид отопления</w:t>
            </w:r>
          </w:p>
        </w:tc>
        <w:tc>
          <w:tcPr>
            <w:tcW w:w="4351" w:type="dxa"/>
          </w:tcPr>
          <w:p w:rsidR="00A9791F" w:rsidRDefault="00A9791F">
            <w:pPr>
              <w:pStyle w:val="ConsPlusNormal"/>
            </w:pPr>
            <w:r>
              <w:t>вид отопления</w:t>
            </w:r>
          </w:p>
          <w:p w:rsidR="00A9791F" w:rsidRDefault="00A9791F">
            <w:pPr>
              <w:pStyle w:val="ConsPlusNormal"/>
            </w:pPr>
            <w:r>
              <w:t>подвид (если есть)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F" w:rsidRDefault="00A9791F">
            <w:pPr>
              <w:pStyle w:val="ConsPlusNormal"/>
              <w:jc w:val="center"/>
              <w:outlineLvl w:val="2"/>
            </w:pPr>
            <w:r>
              <w:t>Сведения о гражданах, зарегистрированных по месту жительства (пребывания) с заявителем по адресу объекта, в отношении которого подается заявление о предоставлении компенсации расходов на оплату жилого помещения и коммунальных услуг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25"/>
        <w:gridCol w:w="950"/>
        <w:gridCol w:w="1006"/>
        <w:gridCol w:w="1133"/>
        <w:gridCol w:w="1704"/>
        <w:gridCol w:w="2333"/>
      </w:tblGrid>
      <w:tr w:rsidR="00A9791F">
        <w:tc>
          <w:tcPr>
            <w:tcW w:w="510" w:type="dxa"/>
          </w:tcPr>
          <w:p w:rsidR="00A9791F" w:rsidRDefault="00A97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5" w:type="dxa"/>
          </w:tcPr>
          <w:p w:rsidR="00A9791F" w:rsidRDefault="00A9791F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950" w:type="dxa"/>
          </w:tcPr>
          <w:p w:rsidR="00A9791F" w:rsidRDefault="00A9791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06" w:type="dxa"/>
          </w:tcPr>
          <w:p w:rsidR="00A9791F" w:rsidRDefault="00A9791F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33" w:type="dxa"/>
          </w:tcPr>
          <w:p w:rsidR="00A9791F" w:rsidRDefault="00A9791F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704" w:type="dxa"/>
          </w:tcPr>
          <w:p w:rsidR="00A9791F" w:rsidRDefault="00A9791F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2333" w:type="dxa"/>
          </w:tcPr>
          <w:p w:rsidR="00A9791F" w:rsidRDefault="00A9791F">
            <w:pPr>
              <w:pStyle w:val="ConsPlusNormal"/>
              <w:jc w:val="center"/>
            </w:pPr>
            <w:r>
              <w:t>Документ, подтверждающий родство с заявителем (реквизиты записи акта о заключении брака, о рождении детей - номер записи, дата записи, наименование органа, которым осуществлена государственная регистрация акта гражданского состояния)</w:t>
            </w:r>
          </w:p>
        </w:tc>
      </w:tr>
      <w:tr w:rsidR="00A9791F">
        <w:tc>
          <w:tcPr>
            <w:tcW w:w="510" w:type="dxa"/>
          </w:tcPr>
          <w:p w:rsidR="00A9791F" w:rsidRDefault="00A97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</w:tcPr>
          <w:p w:rsidR="00A9791F" w:rsidRDefault="00A9791F">
            <w:pPr>
              <w:pStyle w:val="ConsPlusNormal"/>
            </w:pPr>
          </w:p>
        </w:tc>
        <w:tc>
          <w:tcPr>
            <w:tcW w:w="950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006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133" w:type="dxa"/>
          </w:tcPr>
          <w:p w:rsidR="00A9791F" w:rsidRDefault="00A9791F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704" w:type="dxa"/>
          </w:tcPr>
          <w:p w:rsidR="00A9791F" w:rsidRDefault="00A9791F">
            <w:pPr>
              <w:pStyle w:val="ConsPlusNormal"/>
            </w:pPr>
          </w:p>
        </w:tc>
        <w:tc>
          <w:tcPr>
            <w:tcW w:w="2333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510" w:type="dxa"/>
          </w:tcPr>
          <w:p w:rsidR="00A9791F" w:rsidRDefault="00A979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A9791F" w:rsidRDefault="00A9791F">
            <w:pPr>
              <w:pStyle w:val="ConsPlusNormal"/>
            </w:pPr>
          </w:p>
        </w:tc>
        <w:tc>
          <w:tcPr>
            <w:tcW w:w="950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006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133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704" w:type="dxa"/>
          </w:tcPr>
          <w:p w:rsidR="00A9791F" w:rsidRDefault="00A9791F">
            <w:pPr>
              <w:pStyle w:val="ConsPlusNormal"/>
            </w:pPr>
          </w:p>
        </w:tc>
        <w:tc>
          <w:tcPr>
            <w:tcW w:w="2333" w:type="dxa"/>
          </w:tcPr>
          <w:p w:rsidR="00A9791F" w:rsidRDefault="00A9791F">
            <w:pPr>
              <w:pStyle w:val="ConsPlusNormal"/>
            </w:pP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Компенсацию прошу направить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4"/>
        <w:gridCol w:w="7956"/>
      </w:tblGrid>
      <w:tr w:rsidR="00A9791F">
        <w:tc>
          <w:tcPr>
            <w:tcW w:w="1104" w:type="dxa"/>
          </w:tcPr>
          <w:p w:rsidR="00A9791F" w:rsidRDefault="00A9791F">
            <w:pPr>
              <w:pStyle w:val="ConsPlusNormal"/>
            </w:pPr>
          </w:p>
        </w:tc>
        <w:tc>
          <w:tcPr>
            <w:tcW w:w="7956" w:type="dxa"/>
          </w:tcPr>
          <w:p w:rsidR="00A9791F" w:rsidRDefault="00A9791F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A9791F">
        <w:tc>
          <w:tcPr>
            <w:tcW w:w="1104" w:type="dxa"/>
          </w:tcPr>
          <w:p w:rsidR="00A9791F" w:rsidRDefault="00A9791F">
            <w:pPr>
              <w:pStyle w:val="ConsPlusNormal"/>
            </w:pPr>
            <w:r>
              <w:t>Почта</w:t>
            </w:r>
          </w:p>
        </w:tc>
        <w:tc>
          <w:tcPr>
            <w:tcW w:w="7956" w:type="dxa"/>
          </w:tcPr>
          <w:p w:rsidR="00A9791F" w:rsidRDefault="00A9791F">
            <w:pPr>
              <w:pStyle w:val="ConsPlusNormal"/>
            </w:pPr>
            <w:r>
              <w:t>адрес получателя</w:t>
            </w:r>
          </w:p>
          <w:p w:rsidR="00A9791F" w:rsidRDefault="00A9791F">
            <w:pPr>
              <w:pStyle w:val="ConsPlusNormal"/>
            </w:pPr>
            <w:r>
              <w:t>________________________________________________________________</w:t>
            </w:r>
          </w:p>
        </w:tc>
      </w:tr>
      <w:tr w:rsidR="00A9791F">
        <w:tc>
          <w:tcPr>
            <w:tcW w:w="1104" w:type="dxa"/>
          </w:tcPr>
          <w:p w:rsidR="00A9791F" w:rsidRDefault="00A9791F">
            <w:pPr>
              <w:pStyle w:val="ConsPlusNormal"/>
            </w:pPr>
            <w:r>
              <w:t>Банк</w:t>
            </w:r>
          </w:p>
        </w:tc>
        <w:tc>
          <w:tcPr>
            <w:tcW w:w="7956" w:type="dxa"/>
          </w:tcPr>
          <w:p w:rsidR="00A9791F" w:rsidRDefault="00A9791F">
            <w:pPr>
              <w:pStyle w:val="ConsPlusNormal"/>
            </w:pPr>
            <w:r>
              <w:t>данные получателя средств</w:t>
            </w:r>
          </w:p>
          <w:p w:rsidR="00A9791F" w:rsidRDefault="00A9791F">
            <w:pPr>
              <w:pStyle w:val="ConsPlusNormal"/>
            </w:pPr>
            <w:r>
              <w:t>________________________________________________________________</w:t>
            </w:r>
          </w:p>
          <w:p w:rsidR="00A9791F" w:rsidRDefault="00A9791F">
            <w:pPr>
              <w:pStyle w:val="ConsPlusNormal"/>
            </w:pPr>
            <w:r>
              <w:t>БИК или наименование банка</w:t>
            </w:r>
          </w:p>
          <w:p w:rsidR="00A9791F" w:rsidRDefault="00A9791F">
            <w:pPr>
              <w:pStyle w:val="ConsPlusNormal"/>
            </w:pPr>
            <w:r>
              <w:t>________________________________________________________________</w:t>
            </w:r>
          </w:p>
          <w:p w:rsidR="00A9791F" w:rsidRDefault="00A9791F">
            <w:pPr>
              <w:pStyle w:val="ConsPlusNormal"/>
            </w:pPr>
            <w:r>
              <w:t>корреспондентский счет</w:t>
            </w:r>
          </w:p>
          <w:p w:rsidR="00A9791F" w:rsidRDefault="00A9791F">
            <w:pPr>
              <w:pStyle w:val="ConsPlusNormal"/>
            </w:pPr>
            <w:r>
              <w:t>________________________________________________________________</w:t>
            </w:r>
          </w:p>
          <w:p w:rsidR="00A9791F" w:rsidRDefault="00A9791F">
            <w:pPr>
              <w:pStyle w:val="ConsPlusNormal"/>
            </w:pPr>
            <w:r>
              <w:t>номер счета заявителя</w:t>
            </w:r>
          </w:p>
          <w:p w:rsidR="00A9791F" w:rsidRDefault="00A9791F">
            <w:pPr>
              <w:pStyle w:val="ConsPlusNormal"/>
            </w:pPr>
            <w:r>
              <w:t>________________________________________________________________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 xml:space="preserve">Результат предоставления услуги хочу получить </w:t>
            </w:r>
            <w:hyperlink w:anchor="P291">
              <w:r>
                <w:rPr>
                  <w:color w:val="0000FF"/>
                </w:rPr>
                <w:t>&lt;*&gt;</w:t>
              </w:r>
            </w:hyperlink>
          </w:p>
          <w:p w:rsidR="00A9791F" w:rsidRDefault="00A9791F">
            <w:pPr>
              <w:pStyle w:val="ConsPlusNormal"/>
            </w:pPr>
            <w:r>
              <w:t>В бумажном виде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60"/>
        <w:gridCol w:w="3661"/>
        <w:gridCol w:w="3601"/>
      </w:tblGrid>
      <w:tr w:rsidR="00A9791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both"/>
            </w:pPr>
            <w:r>
              <w:t>в многофункциональном центре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(указать адрес)</w:t>
            </w:r>
          </w:p>
        </w:tc>
      </w:tr>
      <w:tr w:rsidR="00A9791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7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  <w:jc w:val="both"/>
            </w:pPr>
            <w:r>
              <w:t>в органе, принимающем решение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В электронном виде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360"/>
        <w:gridCol w:w="7262"/>
      </w:tblGrid>
      <w:tr w:rsidR="00A9791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91F" w:rsidRDefault="00A9791F">
            <w:pPr>
              <w:pStyle w:val="ConsPlusNormal"/>
              <w:jc w:val="both"/>
            </w:pPr>
            <w:r>
              <w:t>в личном кабинете единого портала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К заявлению прилагаю следующие документы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53"/>
        <w:gridCol w:w="7792"/>
      </w:tblGrid>
      <w:tr w:rsidR="00A9791F">
        <w:tc>
          <w:tcPr>
            <w:tcW w:w="1253" w:type="dxa"/>
          </w:tcPr>
          <w:p w:rsidR="00A9791F" w:rsidRDefault="00A97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792" w:type="dxa"/>
          </w:tcPr>
          <w:p w:rsidR="00A9791F" w:rsidRDefault="00A9791F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A9791F">
        <w:tc>
          <w:tcPr>
            <w:tcW w:w="1253" w:type="dxa"/>
          </w:tcPr>
          <w:p w:rsidR="00A9791F" w:rsidRDefault="00A979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2" w:type="dxa"/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1253" w:type="dxa"/>
          </w:tcPr>
          <w:p w:rsidR="00A9791F" w:rsidRDefault="00A9791F">
            <w:pPr>
              <w:pStyle w:val="ConsPlusNormal"/>
              <w:jc w:val="center"/>
            </w:pPr>
            <w:r>
              <w:t>......</w:t>
            </w:r>
          </w:p>
        </w:tc>
        <w:tc>
          <w:tcPr>
            <w:tcW w:w="7792" w:type="dxa"/>
          </w:tcPr>
          <w:p w:rsidR="00A9791F" w:rsidRDefault="00A9791F">
            <w:pPr>
              <w:pStyle w:val="ConsPlusNormal"/>
            </w:pP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  <w:ind w:firstLine="283"/>
              <w:jc w:val="both"/>
            </w:pPr>
            <w:r>
              <w:t>Об ответственности за достоверность представленных сведений предупрежден(на).</w:t>
            </w:r>
          </w:p>
          <w:p w:rsidR="00A9791F" w:rsidRDefault="00A9791F">
            <w:pPr>
              <w:pStyle w:val="ConsPlusNormal"/>
              <w:ind w:firstLine="283"/>
              <w:jc w:val="both"/>
            </w:pPr>
            <w:r>
              <w:t xml:space="preserve">Даю согласие на получение, обработку и передачу моих персональных данных в соответствии с Федеральным </w:t>
            </w:r>
            <w:hyperlink r:id="rId8">
              <w:r>
                <w:rPr>
                  <w:color w:val="0000FF"/>
                </w:rPr>
                <w:t>законом</w:t>
              </w:r>
            </w:hyperlink>
            <w:r>
              <w:t xml:space="preserve"> "Об информации, информационных технологиях и о защите информации" и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"О персональных данных".</w:t>
            </w:r>
          </w:p>
        </w:tc>
      </w:tr>
    </w:tbl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ind w:firstLine="540"/>
        <w:jc w:val="both"/>
      </w:pPr>
      <w:r>
        <w:t>--------------------------------</w:t>
      </w:r>
    </w:p>
    <w:p w:rsidR="00A9791F" w:rsidRDefault="00A9791F">
      <w:pPr>
        <w:pStyle w:val="ConsPlusNormal"/>
        <w:spacing w:before="220"/>
        <w:ind w:firstLine="540"/>
        <w:jc w:val="both"/>
      </w:pPr>
      <w:bookmarkStart w:id="7" w:name="P291"/>
      <w:bookmarkEnd w:id="7"/>
      <w:r>
        <w:t>&lt;*&gt; Одновременно можно выбрать как единственный способ получения результата, так и несколько - один из вариантов в бумажном виде совместно с электронным видом.</w:t>
      </w:r>
    </w:p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805"/>
        <w:gridCol w:w="5766"/>
      </w:tblGrid>
      <w:tr w:rsidR="00A9791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F" w:rsidRDefault="00A9791F">
            <w:pPr>
              <w:pStyle w:val="ConsPlusNormal"/>
            </w:pPr>
            <w:r>
              <w:t>Дата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F" w:rsidRDefault="00A9791F">
            <w:pPr>
              <w:pStyle w:val="ConsPlusNormal"/>
            </w:pPr>
            <w:r>
              <w:t>Подпись заявителя _______________</w:t>
            </w:r>
          </w:p>
        </w:tc>
      </w:tr>
      <w:tr w:rsidR="00A9791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</w:tbl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right"/>
        <w:outlineLvl w:val="1"/>
      </w:pPr>
      <w:r>
        <w:t>Приложение N 2</w:t>
      </w:r>
    </w:p>
    <w:p w:rsidR="00A9791F" w:rsidRDefault="00A9791F">
      <w:pPr>
        <w:pStyle w:val="ConsPlusNormal"/>
        <w:jc w:val="right"/>
      </w:pPr>
      <w:r>
        <w:t>к единому стандарту предоставления</w:t>
      </w:r>
    </w:p>
    <w:p w:rsidR="00A9791F" w:rsidRDefault="00A9791F">
      <w:pPr>
        <w:pStyle w:val="ConsPlusNormal"/>
        <w:jc w:val="right"/>
      </w:pPr>
      <w:r>
        <w:t>компенсации расходов на оплату жилого</w:t>
      </w:r>
    </w:p>
    <w:p w:rsidR="00A9791F" w:rsidRDefault="00A9791F">
      <w:pPr>
        <w:pStyle w:val="ConsPlusNormal"/>
        <w:jc w:val="right"/>
      </w:pPr>
      <w:r>
        <w:t>помещения и коммунальных услуг</w:t>
      </w:r>
    </w:p>
    <w:p w:rsidR="00A9791F" w:rsidRDefault="00A9791F">
      <w:pPr>
        <w:pStyle w:val="ConsPlusNormal"/>
        <w:jc w:val="right"/>
      </w:pPr>
      <w:r>
        <w:t>отдельным категориям граждан</w:t>
      </w: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Title"/>
        <w:jc w:val="center"/>
      </w:pPr>
      <w:bookmarkStart w:id="8" w:name="P310"/>
      <w:bookmarkEnd w:id="8"/>
      <w:r>
        <w:t>ПЕРЕЧЕНЬ</w:t>
      </w:r>
    </w:p>
    <w:p w:rsidR="00A9791F" w:rsidRDefault="00A9791F">
      <w:pPr>
        <w:pStyle w:val="ConsPlusTitle"/>
        <w:jc w:val="center"/>
      </w:pPr>
      <w:r>
        <w:t>ДОКУМЕНТОВ (СВЕДЕНИЙ), НЕОБХОДИМЫХ ДЛЯ НАЗНАЧЕНИЯ</w:t>
      </w:r>
    </w:p>
    <w:p w:rsidR="00A9791F" w:rsidRDefault="00A9791F">
      <w:pPr>
        <w:pStyle w:val="ConsPlusTitle"/>
        <w:jc w:val="center"/>
      </w:pPr>
      <w:r>
        <w:t>КОМПЕНСАЦИИ РАСХОДОВ НА ОПЛАТУ ЖИЛОГО ПОМЕЩЕНИЯ</w:t>
      </w:r>
    </w:p>
    <w:p w:rsidR="00A9791F" w:rsidRDefault="00A9791F">
      <w:pPr>
        <w:pStyle w:val="ConsPlusTitle"/>
        <w:jc w:val="center"/>
      </w:pPr>
      <w:r>
        <w:t>И КОММУНАЛЬНЫХ УСЛУГ ОТДЕЛЬНЫМ КАТЕГОРИЯМ ГРАЖДАН</w:t>
      </w:r>
    </w:p>
    <w:p w:rsidR="00A9791F" w:rsidRDefault="00A97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251"/>
        <w:gridCol w:w="4252"/>
      </w:tblGrid>
      <w:tr w:rsidR="00A9791F"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91F" w:rsidRDefault="00A9791F">
            <w:pPr>
              <w:pStyle w:val="ConsPlusNormal"/>
              <w:jc w:val="center"/>
            </w:pPr>
            <w:r>
              <w:t>Наименование документа (сведений)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Источник поступления документов (сведений), способ получения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9" w:name="P317"/>
            <w:bookmarkEnd w:id="9"/>
            <w: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 xml:space="preserve">Сведения о рождении (за исключением </w:t>
            </w:r>
            <w:r>
              <w:lastRenderedPageBreak/>
              <w:t>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lastRenderedPageBreak/>
              <w:t xml:space="preserve">ФНС России (Единый государственный </w:t>
            </w:r>
            <w:r>
              <w:lastRenderedPageBreak/>
              <w:t>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A9791F" w:rsidRDefault="00A9791F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10" w:name="P321"/>
            <w:bookmarkEnd w:id="10"/>
            <w:r>
              <w:lastRenderedPageBreak/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Документ иностранного государства о рождении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заявитель, посредством представления подтверждающих документов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11" w:name="P324"/>
            <w:bookmarkEnd w:id="11"/>
            <w: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смерти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A9791F" w:rsidRDefault="00A9791F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12" w:name="P328"/>
            <w:bookmarkEnd w:id="12"/>
            <w: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Документ иностранного государства о смерти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заявитель, посредством представления подтверждающих документов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Документ, подтверждающий правовые основания владения и пользования заявителем жилым помещением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заявитель, посредством представления подтверждающих документов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13" w:name="P334"/>
            <w:bookmarkEnd w:id="13"/>
            <w: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заключении (расторжении) брака (за исключением случаев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ФНС России (Единый государственный реестр записей актов гражданского состояния), посредством единой системы межведомственного электронного взаимодействия;</w:t>
            </w:r>
          </w:p>
          <w:p w:rsidR="00A9791F" w:rsidRDefault="00A9791F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14" w:name="P338"/>
            <w:bookmarkEnd w:id="14"/>
            <w:r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Документ иностранного государства о заключении (расторжении) брака (в случае регистрации записи соответствующего акта компетентным органом иностранного государства)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заявитель, посредством представления подтверждающих документов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 xml:space="preserve">Сведения о факте обучения по очной форме в общеобразовательной </w:t>
            </w:r>
            <w:r>
              <w:lastRenderedPageBreak/>
              <w:t>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lastRenderedPageBreak/>
              <w:t>заявитель, посредством представления подтверждающих документов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15" w:name="P344"/>
            <w:bookmarkEnd w:id="15"/>
            <w:r>
              <w:lastRenderedPageBreak/>
              <w:t>9.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трудовой деятельности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Социальный фонд России, посредством автоматизированной информационной системы Социального фонда России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МВД России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A9791F" w:rsidRDefault="00A9791F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ранее выданных паспортах, удостоверяющих личность гражданина на территории Российской Федерации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МВД России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A9791F" w:rsidRDefault="00A9791F">
            <w:pPr>
              <w:pStyle w:val="ConsPlusNormal"/>
            </w:pPr>
            <w:r>
              <w:t>ФНС России (единый федеральный информационный регистр, содержащий сведения о населении Российской Федерации),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Документ (сведения) об отнесении гражданина к отдельной категории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Социальный фонд России (Единая государственная информационная система социального обеспечения), посредством единой системы межведомственного электронного взаимодействия;</w:t>
            </w:r>
          </w:p>
          <w:p w:rsidR="00A9791F" w:rsidRDefault="00A9791F">
            <w:pPr>
              <w:pStyle w:val="ConsPlusNormal"/>
            </w:pPr>
            <w:r>
              <w:t>орган государственной власти субъекта Российской Федерации, орган местного самоуправления (ведомственная информационная система), посредством единой системы межведомственного электронного взаимодействия;</w:t>
            </w:r>
          </w:p>
          <w:p w:rsidR="00A9791F" w:rsidRDefault="00A9791F">
            <w:pPr>
              <w:pStyle w:val="ConsPlusNormal"/>
            </w:pPr>
            <w:r>
              <w:t>заявитель (в случае отсутствия сведений в Единой государственной информационной системе социального обеспечения и ведомственной информационной системе), посредством представления подтверждающих документов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получении пенсии по случаю потери кормильца, по старости или по инвалидности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 xml:space="preserve">Решение суда о нахождении на иждивении погибшего (умершего), за исключением </w:t>
            </w:r>
            <w:r>
              <w:lastRenderedPageBreak/>
              <w:t>нетрудоспособных членов семей погибших (умерших) из числа детей в возрасте до 18 лет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lastRenderedPageBreak/>
              <w:t xml:space="preserve">заявитель, посредством представления копии решения суда о нахождении на </w:t>
            </w:r>
            <w:r>
              <w:lastRenderedPageBreak/>
              <w:t>иждивении;</w:t>
            </w:r>
          </w:p>
          <w:p w:rsidR="00A9791F" w:rsidRDefault="00A9791F">
            <w:pPr>
              <w:pStyle w:val="ConsPlusNormal"/>
            </w:pPr>
            <w:r>
              <w:t>с 1 января 2025 г. - суд, вынесший судебное решение,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услуг, которая образовалась не более чем за 3 последних года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Минстрой России (государственная информационная система жилищно-коммунального хозяйства),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наличии инвалидности и ее группе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Социальный фонд России (федеральная государственная информационная система "Федеральный реестр инвалидов"),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недвижимом имуществе, содержащиеся в Едином государственном реестре недвижимости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публично-правовая компания "</w:t>
            </w:r>
            <w:proofErr w:type="spellStart"/>
            <w:r>
              <w:t>Роскадастр</w:t>
            </w:r>
            <w:proofErr w:type="spellEnd"/>
            <w:r>
              <w:t>",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начислениях, о произведенных платежах и характеристиках объектов жилищного фонда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Минстрой России (государственная информационная система жилищно-коммунального хозяйства), посредством единой системы межведомственного электронного взаимодействия;</w:t>
            </w:r>
          </w:p>
          <w:p w:rsidR="00A9791F" w:rsidRDefault="00A9791F">
            <w:pPr>
              <w:pStyle w:val="ConsPlusNormal"/>
            </w:pPr>
            <w:r>
              <w:t>заявитель (в случае отсутствия сведений в государственной информационной системе жилищно-коммунального хозяйства), посредством представления подтверждающих документов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назначении меры социальной поддержки в другом субъекте Российской Федерации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Социальный фонд России (Единая государственная информационная система социального обеспечения),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(выписка) о решении органа опеки и попечительства об установлении опеки над ребенком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реабилитации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соответствии фамильно-именной группы, даты рождения, пола и СНИЛС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Социальный фонд России,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 xml:space="preserve">Сведения о лишении (ограничении, восстановлении) родительских прав, </w:t>
            </w:r>
            <w:r>
              <w:lastRenderedPageBreak/>
              <w:t>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lastRenderedPageBreak/>
              <w:t xml:space="preserve">Социальный фонд России, посредством единой системы межведомственного </w:t>
            </w:r>
            <w:r>
              <w:lastRenderedPageBreak/>
              <w:t>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16" w:name="P395"/>
            <w:bookmarkEnd w:id="16"/>
            <w:r>
              <w:lastRenderedPageBreak/>
              <w:t>24.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Сведения о действительности паспорта гражданина Российской Федерации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  <w:r>
              <w:t>МВД России (ведомственная информационная система), посредством единой системы межведомственного электронного взаимодействия</w:t>
            </w:r>
          </w:p>
        </w:tc>
      </w:tr>
      <w:tr w:rsidR="00A979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  <w:r>
              <w:t>Документ, подтверждающий полномочие представителя заявителя (в случае подачи заявления представителем заявителя)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  <w:r>
              <w:t>представитель заявителя, посредством представления подтверждающих документов</w:t>
            </w:r>
          </w:p>
        </w:tc>
      </w:tr>
    </w:tbl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right"/>
        <w:outlineLvl w:val="1"/>
      </w:pPr>
      <w:r>
        <w:t>Приложение N 3</w:t>
      </w:r>
    </w:p>
    <w:p w:rsidR="00A9791F" w:rsidRDefault="00A9791F">
      <w:pPr>
        <w:pStyle w:val="ConsPlusNormal"/>
        <w:jc w:val="right"/>
      </w:pPr>
      <w:r>
        <w:t>к единому стандарту предоставления</w:t>
      </w:r>
    </w:p>
    <w:p w:rsidR="00A9791F" w:rsidRDefault="00A9791F">
      <w:pPr>
        <w:pStyle w:val="ConsPlusNormal"/>
        <w:jc w:val="right"/>
      </w:pPr>
      <w:r>
        <w:t>компенсации расходов на оплату жилого</w:t>
      </w:r>
    </w:p>
    <w:p w:rsidR="00A9791F" w:rsidRDefault="00A9791F">
      <w:pPr>
        <w:pStyle w:val="ConsPlusNormal"/>
        <w:jc w:val="right"/>
      </w:pPr>
      <w:r>
        <w:t>помещения и коммунальных услуг</w:t>
      </w:r>
    </w:p>
    <w:p w:rsidR="00A9791F" w:rsidRDefault="00A9791F">
      <w:pPr>
        <w:pStyle w:val="ConsPlusNormal"/>
        <w:jc w:val="right"/>
      </w:pPr>
      <w:r>
        <w:t>отдельным категориям граждан</w:t>
      </w: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right"/>
      </w:pPr>
      <w:r>
        <w:t>(рекомендуемая форма)</w:t>
      </w:r>
    </w:p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0"/>
      </w:tblGrid>
      <w:tr w:rsidR="00A9791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17" w:name="P414"/>
            <w:bookmarkEnd w:id="17"/>
            <w:r>
              <w:t>РЕШЕНИЕ</w:t>
            </w:r>
          </w:p>
          <w:p w:rsidR="00A9791F" w:rsidRDefault="00A9791F">
            <w:pPr>
              <w:pStyle w:val="ConsPlusNormal"/>
              <w:jc w:val="center"/>
            </w:pPr>
            <w:r>
              <w:t>о предоставлении компенсации расходов на оплату жилого помещения и коммунальных услуг отдельным категориям граждан</w:t>
            </w:r>
          </w:p>
        </w:tc>
      </w:tr>
      <w:tr w:rsidR="00A9791F">
        <w:tc>
          <w:tcPr>
            <w:tcW w:w="9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blPrEx>
          <w:tblBorders>
            <w:insideH w:val="single" w:sz="4" w:space="0" w:color="auto"/>
          </w:tblBorders>
        </w:tblPrEx>
        <w:tc>
          <w:tcPr>
            <w:tcW w:w="9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(наименование органа, уполномоченного на принятие решения)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4930"/>
      </w:tblGrid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Кому</w:t>
            </w: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(фамилия, имя, отчество (при наличии), адрес)</w:t>
            </w: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(адрес регистрации по месту жительства (месту пребывания)</w:t>
            </w: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Контактные данные</w:t>
            </w: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(телефон, электронная почта)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0"/>
      </w:tblGrid>
      <w:tr w:rsidR="00A9791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F" w:rsidRDefault="00A9791F">
            <w:pPr>
              <w:pStyle w:val="ConsPlusNormal"/>
              <w:jc w:val="center"/>
            </w:pPr>
            <w:r>
              <w:t>N ____________ от ________________</w:t>
            </w:r>
          </w:p>
        </w:tc>
      </w:tr>
      <w:tr w:rsidR="00A9791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ind w:firstLine="283"/>
              <w:jc w:val="both"/>
            </w:pPr>
            <w:r>
              <w:t xml:space="preserve">По результатам рассмотрения заявления о компенсации расходов на оплату жилого помещения и коммунальных услуг N ___________ от _____________ и прилагаемых к нему документов (сведений) принято решение о предоставлении компенсации расходов на оплату </w:t>
            </w:r>
            <w:r>
              <w:lastRenderedPageBreak/>
              <w:t>жилого помещения и коммунальных услуг гражданину (гражданке) _________________________________________________________________________, дата рождения ______________.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8"/>
        <w:gridCol w:w="1829"/>
        <w:gridCol w:w="1272"/>
        <w:gridCol w:w="2862"/>
        <w:gridCol w:w="1699"/>
      </w:tblGrid>
      <w:tr w:rsidR="00A9791F">
        <w:tc>
          <w:tcPr>
            <w:tcW w:w="1388" w:type="dxa"/>
          </w:tcPr>
          <w:p w:rsidR="00A9791F" w:rsidRDefault="00A9791F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829" w:type="dxa"/>
          </w:tcPr>
          <w:p w:rsidR="00A9791F" w:rsidRDefault="00A9791F">
            <w:pPr>
              <w:pStyle w:val="ConsPlusNormal"/>
              <w:jc w:val="center"/>
            </w:pPr>
            <w:r>
              <w:t>Мера социальной поддержки</w:t>
            </w:r>
          </w:p>
        </w:tc>
        <w:tc>
          <w:tcPr>
            <w:tcW w:w="1272" w:type="dxa"/>
          </w:tcPr>
          <w:p w:rsidR="00A9791F" w:rsidRDefault="00A9791F">
            <w:pPr>
              <w:pStyle w:val="ConsPlusNormal"/>
              <w:jc w:val="center"/>
            </w:pPr>
            <w:r>
              <w:t>Тип выплаты</w:t>
            </w:r>
          </w:p>
        </w:tc>
        <w:tc>
          <w:tcPr>
            <w:tcW w:w="2862" w:type="dxa"/>
          </w:tcPr>
          <w:p w:rsidR="00A9791F" w:rsidRDefault="00A9791F">
            <w:pPr>
              <w:pStyle w:val="ConsPlusNormal"/>
              <w:jc w:val="center"/>
            </w:pPr>
            <w:r>
              <w:t>Период предоставления меры социальной поддержки</w:t>
            </w:r>
          </w:p>
        </w:tc>
        <w:tc>
          <w:tcPr>
            <w:tcW w:w="1699" w:type="dxa"/>
          </w:tcPr>
          <w:p w:rsidR="00A9791F" w:rsidRDefault="00A9791F">
            <w:pPr>
              <w:pStyle w:val="ConsPlusNormal"/>
              <w:jc w:val="center"/>
            </w:pPr>
            <w:r>
              <w:t>Размер компенсации</w:t>
            </w:r>
          </w:p>
        </w:tc>
      </w:tr>
      <w:tr w:rsidR="00A9791F">
        <w:tc>
          <w:tcPr>
            <w:tcW w:w="1388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829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272" w:type="dxa"/>
          </w:tcPr>
          <w:p w:rsidR="00A9791F" w:rsidRDefault="00A9791F">
            <w:pPr>
              <w:pStyle w:val="ConsPlusNormal"/>
            </w:pPr>
          </w:p>
        </w:tc>
        <w:tc>
          <w:tcPr>
            <w:tcW w:w="2862" w:type="dxa"/>
          </w:tcPr>
          <w:p w:rsidR="00A9791F" w:rsidRDefault="00A9791F">
            <w:pPr>
              <w:pStyle w:val="ConsPlusNormal"/>
            </w:pPr>
          </w:p>
        </w:tc>
        <w:tc>
          <w:tcPr>
            <w:tcW w:w="1699" w:type="dxa"/>
          </w:tcPr>
          <w:p w:rsidR="00A9791F" w:rsidRDefault="00A9791F">
            <w:pPr>
              <w:pStyle w:val="ConsPlusNormal"/>
            </w:pP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035"/>
        <w:gridCol w:w="3855"/>
      </w:tblGrid>
      <w:tr w:rsidR="00A9791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Должность сотрудника органа, уполномоченного на принятие решения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F" w:rsidRDefault="00A9791F">
            <w:pPr>
              <w:pStyle w:val="ConsPlusNormal"/>
              <w:jc w:val="center"/>
            </w:pPr>
            <w:r>
              <w:t>Сведения</w:t>
            </w:r>
          </w:p>
          <w:p w:rsidR="00A9791F" w:rsidRDefault="00A9791F">
            <w:pPr>
              <w:pStyle w:val="ConsPlusNormal"/>
              <w:jc w:val="center"/>
            </w:pPr>
            <w:r>
              <w:t>об электронной подписи</w:t>
            </w:r>
          </w:p>
        </w:tc>
      </w:tr>
    </w:tbl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right"/>
        <w:outlineLvl w:val="1"/>
      </w:pPr>
      <w:r>
        <w:t>Приложение N 4</w:t>
      </w:r>
    </w:p>
    <w:p w:rsidR="00A9791F" w:rsidRDefault="00A9791F">
      <w:pPr>
        <w:pStyle w:val="ConsPlusNormal"/>
        <w:jc w:val="right"/>
      </w:pPr>
      <w:r>
        <w:t>к единому стандарту предоставления</w:t>
      </w:r>
    </w:p>
    <w:p w:rsidR="00A9791F" w:rsidRDefault="00A9791F">
      <w:pPr>
        <w:pStyle w:val="ConsPlusNormal"/>
        <w:jc w:val="right"/>
      </w:pPr>
      <w:r>
        <w:t>компенсации расходов на оплату жилого</w:t>
      </w:r>
    </w:p>
    <w:p w:rsidR="00A9791F" w:rsidRDefault="00A9791F">
      <w:pPr>
        <w:pStyle w:val="ConsPlusNormal"/>
        <w:jc w:val="right"/>
      </w:pPr>
      <w:r>
        <w:t>помещения и коммунальных услуг</w:t>
      </w:r>
    </w:p>
    <w:p w:rsidR="00A9791F" w:rsidRDefault="00A9791F">
      <w:pPr>
        <w:pStyle w:val="ConsPlusNormal"/>
        <w:jc w:val="right"/>
      </w:pPr>
      <w:r>
        <w:t>отдельным категориям граждан</w:t>
      </w: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right"/>
      </w:pPr>
      <w:r>
        <w:t>(рекомендуемая форма)</w:t>
      </w:r>
    </w:p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A9791F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bookmarkStart w:id="18" w:name="P467"/>
            <w:bookmarkEnd w:id="18"/>
            <w:r>
              <w:t>РЕШЕНИЕ</w:t>
            </w:r>
          </w:p>
          <w:p w:rsidR="00A9791F" w:rsidRDefault="00A9791F">
            <w:pPr>
              <w:pStyle w:val="ConsPlusNormal"/>
              <w:jc w:val="center"/>
            </w:pPr>
            <w:r>
              <w:t>об отказе в предоставлении компенсации расходов на оплату жилого помещения и коммунальных услуг отдельным категориям граждан</w:t>
            </w:r>
          </w:p>
        </w:tc>
      </w:tr>
      <w:tr w:rsidR="00A9791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blPrEx>
          <w:tblBorders>
            <w:insideH w:val="single" w:sz="4" w:space="0" w:color="auto"/>
          </w:tblBorders>
        </w:tblPrEx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(наименование органа, уполномоченного на принятие решения)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4930"/>
      </w:tblGrid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Кому</w:t>
            </w: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(фамилия, имя, отчество (при наличии), адрес)</w:t>
            </w: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(адрес регистрации по месту жительства (месту пребывания)</w:t>
            </w: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</w:pPr>
            <w:r>
              <w:t>Контактные данные</w:t>
            </w: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(телефон, электронная почта)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50"/>
      </w:tblGrid>
      <w:tr w:rsidR="00A9791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F" w:rsidRDefault="00A9791F">
            <w:pPr>
              <w:pStyle w:val="ConsPlusNormal"/>
              <w:jc w:val="center"/>
            </w:pPr>
            <w:r>
              <w:t>N ____________ от ________________</w:t>
            </w:r>
          </w:p>
        </w:tc>
      </w:tr>
      <w:tr w:rsidR="00A9791F">
        <w:tc>
          <w:tcPr>
            <w:tcW w:w="9050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ind w:firstLine="283"/>
              <w:jc w:val="both"/>
            </w:pPr>
            <w:r>
              <w:t xml:space="preserve">По результатам рассмотрения заявления о компенсации расходов на оплату жилого помещения и коммунальных услуг N ________________ от __________________ и прилагаемых </w:t>
            </w:r>
            <w:r>
              <w:lastRenderedPageBreak/>
              <w:t>к нему документов (сведений) принято решение об отказе в предоставлении компенсации расходов на оплату жилого помещения и коммунальных услуг по следующим основаниям ____________________________________________</w:t>
            </w:r>
          </w:p>
          <w:p w:rsidR="00A9791F" w:rsidRDefault="00A9791F">
            <w:pPr>
              <w:pStyle w:val="ConsPlusNormal"/>
              <w:jc w:val="both"/>
            </w:pPr>
            <w:r>
              <w:t>_________________________________________________________________________.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9"/>
        <w:gridCol w:w="340"/>
      </w:tblGrid>
      <w:tr w:rsidR="00A9791F"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1F" w:rsidRDefault="00A9791F">
            <w:pPr>
              <w:pStyle w:val="ConsPlusNormal"/>
              <w:jc w:val="center"/>
              <w:outlineLvl w:val="2"/>
            </w:pPr>
            <w:r>
              <w:t>Разъяснение причин отказа</w:t>
            </w:r>
          </w:p>
        </w:tc>
      </w:tr>
      <w:tr w:rsidR="00A9791F">
        <w:tc>
          <w:tcPr>
            <w:tcW w:w="9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</w:tr>
      <w:tr w:rsidR="00A9791F">
        <w:tblPrEx>
          <w:tblBorders>
            <w:insideH w:val="single" w:sz="4" w:space="0" w:color="auto"/>
          </w:tblBorders>
        </w:tblPrEx>
        <w:tc>
          <w:tcPr>
            <w:tcW w:w="8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both"/>
            </w:pPr>
            <w:r>
              <w:t>.</w:t>
            </w:r>
          </w:p>
        </w:tc>
      </w:tr>
      <w:tr w:rsidR="00A9791F"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ind w:firstLine="283"/>
              <w:jc w:val="both"/>
            </w:pPr>
            <w:r>
              <w:t>Вы вправе повторно обратиться в уполномоченный орган с заявлением о компенсации расходов на оплату жилого помещения и коммунальных услуг после устранения указанных нарушений.</w:t>
            </w:r>
          </w:p>
          <w:p w:rsidR="00A9791F" w:rsidRDefault="00A9791F">
            <w:pPr>
              <w:pStyle w:val="ConsPlusNormal"/>
              <w:ind w:firstLine="283"/>
              <w:jc w:val="both"/>
            </w:pPr>
            <w:r>
              <w:t>Такой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</w:tbl>
    <w:p w:rsidR="00A9791F" w:rsidRDefault="00A9791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035"/>
        <w:gridCol w:w="3855"/>
      </w:tblGrid>
      <w:tr w:rsidR="00A9791F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9791F" w:rsidRDefault="00A9791F">
            <w:pPr>
              <w:pStyle w:val="ConsPlusNormal"/>
              <w:jc w:val="center"/>
            </w:pPr>
            <w:r>
              <w:t>Должность сотрудника органа, уполномоченного на принятие решения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91F" w:rsidRDefault="00A9791F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1F" w:rsidRDefault="00A9791F">
            <w:pPr>
              <w:pStyle w:val="ConsPlusNormal"/>
              <w:jc w:val="center"/>
            </w:pPr>
            <w:r>
              <w:t>Сведения</w:t>
            </w:r>
          </w:p>
          <w:p w:rsidR="00A9791F" w:rsidRDefault="00A9791F">
            <w:pPr>
              <w:pStyle w:val="ConsPlusNormal"/>
              <w:jc w:val="center"/>
            </w:pPr>
            <w:r>
              <w:t>об электронной подписи</w:t>
            </w:r>
          </w:p>
        </w:tc>
      </w:tr>
    </w:tbl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jc w:val="both"/>
      </w:pPr>
    </w:p>
    <w:p w:rsidR="00A9791F" w:rsidRDefault="00A979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B93" w:rsidRDefault="00A9791F"/>
    <w:sectPr w:rsidR="001E1B93" w:rsidSect="00A979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1F"/>
    <w:rsid w:val="003951E0"/>
    <w:rsid w:val="00493012"/>
    <w:rsid w:val="00A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892F08-10A1-4301-9DC0-48801BF6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7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79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1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69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57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B&amp;n=4657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72836&amp;dst=1095" TargetMode="External"/><Relationship Id="rId9" Type="http://schemas.openxmlformats.org/officeDocument/2006/relationships/hyperlink" Target="https://login.consultant.ru/link/?req=doc&amp;base=RZB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NV_Sokolova</dc:creator>
  <cp:keywords/>
  <dc:description/>
  <cp:lastModifiedBy>NV_Sokolova</cp:lastModifiedBy>
  <cp:revision>1</cp:revision>
  <dcterms:created xsi:type="dcterms:W3CDTF">2024-04-08T03:55:00Z</dcterms:created>
  <dcterms:modified xsi:type="dcterms:W3CDTF">2024-04-08T03:56:00Z</dcterms:modified>
</cp:coreProperties>
</file>